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47" w:rsidRDefault="00123947" w:rsidP="00123947">
      <w:pPr>
        <w:spacing w:after="240"/>
        <w:jc w:val="both"/>
      </w:pPr>
      <w:r>
        <w:t xml:space="preserve">5901 sayılı Türk Vatandaşlığı Kanununun 12 </w:t>
      </w:r>
      <w:proofErr w:type="spellStart"/>
      <w:r>
        <w:t>nci</w:t>
      </w:r>
      <w:proofErr w:type="spellEnd"/>
      <w:r>
        <w:t xml:space="preserve"> maddesi ile yabancı yatırımcıların istisnai olarak Türk vatandaşlığını kazanmalarına olanak sağlanmış olup 18.09.2018 tarihli ve 106 sayılı Cumhurbaşkanı kararı ile anılan Kanunun Uygulanmasına İlişkin Yönetmeliğin 20 </w:t>
      </w:r>
      <w:proofErr w:type="spellStart"/>
      <w:r>
        <w:t>nci</w:t>
      </w:r>
      <w:proofErr w:type="spellEnd"/>
      <w:r>
        <w:t xml:space="preserve"> maddesinde belirtilen tutarlara ilişkin iyileştirici yeni düzenlemeler yapılmıştır.</w:t>
      </w:r>
    </w:p>
    <w:p w:rsidR="00123947" w:rsidRDefault="00123947" w:rsidP="00123947">
      <w:pPr>
        <w:spacing w:after="240"/>
        <w:jc w:val="both"/>
      </w:pPr>
      <w:r>
        <w:t>Bu kapsamda;</w:t>
      </w:r>
      <w:bookmarkStart w:id="0" w:name="_GoBack"/>
      <w:bookmarkEnd w:id="0"/>
    </w:p>
    <w:p w:rsidR="00123947" w:rsidRDefault="00123947" w:rsidP="00123947">
      <w:pPr>
        <w:pStyle w:val="ListeParagraf"/>
        <w:numPr>
          <w:ilvl w:val="0"/>
          <w:numId w:val="2"/>
        </w:numPr>
        <w:spacing w:after="240"/>
        <w:jc w:val="both"/>
      </w:pPr>
      <w:r w:rsidRPr="00C05C24">
        <w:t>En az 500.000 Amerikan Doları veya karşılığı döviz ya da karşılığı Türk Lirası tutarında sabit s</w:t>
      </w:r>
      <w:r>
        <w:t xml:space="preserve">ermaye yatırımı gerçekleştiren ve </w:t>
      </w:r>
      <w:r w:rsidRPr="00C05C24">
        <w:t>Sanayi ve Teknoloji Bakanlığın</w:t>
      </w:r>
      <w:r>
        <w:t>ca adına uygunluk belgesi düzenlenen</w:t>
      </w:r>
      <w:r w:rsidRPr="00C05C24">
        <w:t xml:space="preserve">, </w:t>
      </w:r>
    </w:p>
    <w:p w:rsidR="00123947" w:rsidRPr="00C05C24" w:rsidRDefault="00123947" w:rsidP="00123947">
      <w:pPr>
        <w:pStyle w:val="ListeParagraf"/>
        <w:numPr>
          <w:ilvl w:val="0"/>
          <w:numId w:val="2"/>
        </w:numPr>
        <w:spacing w:after="240"/>
        <w:jc w:val="both"/>
      </w:pPr>
      <w:r w:rsidRPr="00C05C24">
        <w:t xml:space="preserve">En az 250.000 Amerikan Doları veya karşılığı döviz ya da karşılığı Türk Lirası tutarında taşınmazı </w:t>
      </w:r>
      <w:r>
        <w:t xml:space="preserve">satın alıp </w:t>
      </w:r>
      <w:r w:rsidRPr="00C05C24">
        <w:t>tapu kayıtlarına üç yıl satılmaması şerhi koy</w:t>
      </w:r>
      <w:r>
        <w:t>duran</w:t>
      </w:r>
      <w:r w:rsidRPr="00C05C24">
        <w:t xml:space="preserve"> </w:t>
      </w:r>
      <w:r>
        <w:t>ve Çevre ve Şehircilik Bakanlığınca</w:t>
      </w:r>
      <w:r w:rsidRPr="00C05C24">
        <w:t xml:space="preserve"> </w:t>
      </w:r>
      <w:r w:rsidRPr="00185AD9">
        <w:t>adına uygunluk belgesi düzenlenen</w:t>
      </w:r>
      <w:r w:rsidRPr="00F450D0">
        <w:t>,</w:t>
      </w:r>
    </w:p>
    <w:p w:rsidR="00123947" w:rsidRPr="00C05C24" w:rsidRDefault="00123947" w:rsidP="00123947">
      <w:pPr>
        <w:pStyle w:val="ListeParagraf"/>
        <w:numPr>
          <w:ilvl w:val="0"/>
          <w:numId w:val="2"/>
        </w:numPr>
        <w:spacing w:after="240"/>
        <w:jc w:val="both"/>
      </w:pPr>
      <w:r w:rsidRPr="00C05C24">
        <w:t>En az</w:t>
      </w:r>
      <w:r>
        <w:t xml:space="preserve"> 50 kişilik istihdam oluşturan ve </w:t>
      </w:r>
      <w:r w:rsidRPr="00C05C24">
        <w:t>Aile, Çalışma ve Sosyal Hizmetler Bakanlığın</w:t>
      </w:r>
      <w:r>
        <w:t xml:space="preserve">ca </w:t>
      </w:r>
      <w:r w:rsidRPr="00185AD9">
        <w:t>adına uygunluk belgesi düzenlenen</w:t>
      </w:r>
      <w:r>
        <w:t>,</w:t>
      </w:r>
    </w:p>
    <w:p w:rsidR="00123947" w:rsidRPr="00C05C24" w:rsidRDefault="00123947" w:rsidP="00123947">
      <w:pPr>
        <w:pStyle w:val="ListeParagraf"/>
        <w:numPr>
          <w:ilvl w:val="0"/>
          <w:numId w:val="2"/>
        </w:numPr>
        <w:spacing w:after="240"/>
        <w:jc w:val="both"/>
      </w:pPr>
      <w:r w:rsidRPr="00C05C24">
        <w:t xml:space="preserve">En az 500.000 Amerikan Doları veya karşılığı döviz ya da karşılığı Türk Lirası tutarında mevduatı </w:t>
      </w:r>
      <w:r w:rsidRPr="00F450D0">
        <w:t>Türkiye’de faaliy</w:t>
      </w:r>
      <w:r>
        <w:t>et gösteren bankalara yatırıp üç yıl tutacağına dair taahhütte bulunan ve</w:t>
      </w:r>
      <w:r w:rsidRPr="00C05C24">
        <w:t xml:space="preserve"> Bankacılık Düzenleme ve Denetleme Kurumun</w:t>
      </w:r>
      <w:r>
        <w:t xml:space="preserve">ca </w:t>
      </w:r>
      <w:r w:rsidRPr="00185AD9">
        <w:t>adına uygunluk belgesi düzenlenen</w:t>
      </w:r>
      <w:r>
        <w:t>,</w:t>
      </w:r>
    </w:p>
    <w:p w:rsidR="00123947" w:rsidRDefault="00123947" w:rsidP="00123947">
      <w:pPr>
        <w:pStyle w:val="ListeParagraf"/>
        <w:numPr>
          <w:ilvl w:val="0"/>
          <w:numId w:val="2"/>
        </w:numPr>
        <w:spacing w:after="240"/>
        <w:jc w:val="both"/>
      </w:pPr>
      <w:r w:rsidRPr="00C05C24">
        <w:t>En az 500.000 Amerikan Doları veya karşılığı döviz ya da karşılığı Türk Lirası tutarında Devlet borçlanma araçlarını satın al</w:t>
      </w:r>
      <w:r>
        <w:t>ıp</w:t>
      </w:r>
      <w:r w:rsidRPr="00C05C24">
        <w:t xml:space="preserve"> </w:t>
      </w:r>
      <w:r w:rsidRPr="00F450D0">
        <w:t xml:space="preserve">üç yıl tutacağına dair taahhütte bulunan ve </w:t>
      </w:r>
      <w:r w:rsidRPr="00C05C24">
        <w:t>Hazine ve Maliye Bakanlığı</w:t>
      </w:r>
      <w:r>
        <w:t xml:space="preserve">nca </w:t>
      </w:r>
      <w:r w:rsidRPr="00185AD9">
        <w:t>adına uygunluk belgesi düzenlenen</w:t>
      </w:r>
      <w:r>
        <w:t>,</w:t>
      </w:r>
    </w:p>
    <w:p w:rsidR="00123947" w:rsidRDefault="00123947" w:rsidP="00123947">
      <w:pPr>
        <w:pStyle w:val="ListeParagraf"/>
        <w:numPr>
          <w:ilvl w:val="0"/>
          <w:numId w:val="2"/>
        </w:numPr>
        <w:spacing w:after="240"/>
        <w:jc w:val="both"/>
      </w:pPr>
      <w:r w:rsidRPr="00C05C24">
        <w:t>En az 500.000 Amerikan Doları veya karşılığı döviz ya da karşılığı Türk Lirası tutarında gayrimenkul yatırım fonu katılma payı veya girişim sermayesi yatırım fonu katılma payını satın al</w:t>
      </w:r>
      <w:r>
        <w:t xml:space="preserve">ıp </w:t>
      </w:r>
      <w:r w:rsidRPr="00185AD9">
        <w:t xml:space="preserve">üç yıl tutacağına dair taahhütte bulunan </w:t>
      </w:r>
      <w:r>
        <w:t xml:space="preserve">ve </w:t>
      </w:r>
      <w:r w:rsidRPr="00C05C24">
        <w:t>Sermaye Piyasası Kurulun</w:t>
      </w:r>
      <w:r>
        <w:t xml:space="preserve">ca </w:t>
      </w:r>
      <w:r w:rsidRPr="00185AD9">
        <w:t>adına uygunluk belgesi düzenlenen</w:t>
      </w:r>
      <w:r>
        <w:t>,</w:t>
      </w:r>
    </w:p>
    <w:p w:rsidR="00123947" w:rsidRDefault="00123947" w:rsidP="00123947">
      <w:pPr>
        <w:spacing w:after="240"/>
        <w:jc w:val="both"/>
      </w:pPr>
      <w:r>
        <w:t>yabancı yatırımcıların;</w:t>
      </w:r>
    </w:p>
    <w:p w:rsidR="00123947" w:rsidRDefault="00123947" w:rsidP="00123947">
      <w:pPr>
        <w:pStyle w:val="ListeParagraf"/>
        <w:numPr>
          <w:ilvl w:val="0"/>
          <w:numId w:val="3"/>
        </w:numPr>
        <w:spacing w:after="240"/>
        <w:jc w:val="both"/>
      </w:pPr>
      <w:r w:rsidRPr="00B753A3">
        <w:t>Türk vatandaşlığı kazanma sü</w:t>
      </w:r>
      <w:r>
        <w:t>recini daha etkin ve hızlı hale getirmek,</w:t>
      </w:r>
    </w:p>
    <w:p w:rsidR="00123947" w:rsidRDefault="00123947" w:rsidP="00123947">
      <w:pPr>
        <w:pStyle w:val="ListeParagraf"/>
        <w:numPr>
          <w:ilvl w:val="0"/>
          <w:numId w:val="3"/>
        </w:numPr>
        <w:spacing w:after="240"/>
        <w:jc w:val="both"/>
      </w:pPr>
      <w:r>
        <w:t>İ</w:t>
      </w:r>
      <w:r w:rsidRPr="00B753A3">
        <w:t>kamet izni(6458-31/J) başvurusundan Türk vatandaşlığının kazanılmasına kadar olan süreçte destek, danışmanlık ve başvuru takibi hususlarında hizmet sağlamak</w:t>
      </w:r>
      <w:r>
        <w:t>,</w:t>
      </w:r>
    </w:p>
    <w:p w:rsidR="00123947" w:rsidRDefault="00123947" w:rsidP="00123947">
      <w:pPr>
        <w:pStyle w:val="ListeParagraf"/>
        <w:numPr>
          <w:ilvl w:val="0"/>
          <w:numId w:val="3"/>
        </w:numPr>
        <w:spacing w:after="240"/>
        <w:jc w:val="both"/>
      </w:pPr>
      <w:r w:rsidRPr="00B753A3">
        <w:t>“</w:t>
      </w:r>
      <w:r>
        <w:t>M</w:t>
      </w:r>
      <w:r w:rsidRPr="00B753A3">
        <w:t>üşteri temsilcisi” mantığında çalışan</w:t>
      </w:r>
      <w:r>
        <w:t xml:space="preserve"> nitelikli personel ile kaliteli hizmet sunmak,</w:t>
      </w:r>
    </w:p>
    <w:p w:rsidR="00123947" w:rsidRDefault="00123947" w:rsidP="00123947">
      <w:pPr>
        <w:pStyle w:val="ListeParagraf"/>
        <w:numPr>
          <w:ilvl w:val="0"/>
          <w:numId w:val="3"/>
        </w:numPr>
        <w:spacing w:after="240"/>
        <w:jc w:val="both"/>
      </w:pPr>
      <w:r>
        <w:t>Uygunluk belgesi olmayan yabancı yatırımcıların ilgili tespit kurumları ile iletişiminin sağlanarak belirlenen irtibat kişilerine yönlendirilmesini sağlamak,</w:t>
      </w:r>
    </w:p>
    <w:p w:rsidR="00123947" w:rsidRDefault="00123947" w:rsidP="00123947">
      <w:pPr>
        <w:spacing w:after="240"/>
        <w:jc w:val="both"/>
      </w:pPr>
      <w:r>
        <w:t>amacıyla</w:t>
      </w:r>
      <w:r w:rsidRPr="00B753A3">
        <w:t xml:space="preserve">, Ankara ve İstanbul’dan başlayarak </w:t>
      </w:r>
      <w:r>
        <w:t xml:space="preserve">daha hızlı hizmet verecek </w:t>
      </w:r>
      <w:r w:rsidRPr="00B753A3">
        <w:t xml:space="preserve">“özel/ortak </w:t>
      </w:r>
      <w:proofErr w:type="spellStart"/>
      <w:r w:rsidRPr="00B753A3">
        <w:t>ofisler”in</w:t>
      </w:r>
      <w:proofErr w:type="spellEnd"/>
      <w:r w:rsidRPr="00B753A3">
        <w:t xml:space="preserve"> kurulmasına ilişkin çalışmalara başlanılmıştır.</w:t>
      </w:r>
    </w:p>
    <w:p w:rsidR="00B753A3" w:rsidRPr="00123947" w:rsidRDefault="00123947" w:rsidP="00123947">
      <w:pPr>
        <w:spacing w:after="240"/>
        <w:jc w:val="both"/>
      </w:pPr>
      <w:r>
        <w:t xml:space="preserve">Ayrıca kurulan </w:t>
      </w:r>
      <w:r w:rsidRPr="00DC50CC">
        <w:t xml:space="preserve">“özel/ortak </w:t>
      </w:r>
      <w:proofErr w:type="spellStart"/>
      <w:r w:rsidRPr="00DC50CC">
        <w:t>ofisler”</w:t>
      </w:r>
      <w:r>
        <w:t>de</w:t>
      </w:r>
      <w:proofErr w:type="spellEnd"/>
      <w:r>
        <w:t xml:space="preserve"> yabancı yatırımcıların Türk vatandaşlığını kazanması için gerekli olan ikamet izni ve vatandaşlık başvurularında ayrı ayrı talep edilen belgeler</w:t>
      </w:r>
      <w:r w:rsidRPr="00E0463A">
        <w:t xml:space="preserve"> </w:t>
      </w:r>
      <w:r>
        <w:t>sadeleştirmiş olup ortak olarak belirlenen belgeler ile tek seferde ikamet izni ve vatandaşlık başvurusunun alınması sağlanacaktır.</w:t>
      </w:r>
    </w:p>
    <w:sectPr w:rsidR="00B753A3" w:rsidRPr="00123947" w:rsidSect="001A36B6">
      <w:headerReference w:type="default" r:id="rId8"/>
      <w:footerReference w:type="default" r:id="rId9"/>
      <w:pgSz w:w="11906" w:h="16838"/>
      <w:pgMar w:top="2336" w:right="1418" w:bottom="1418" w:left="1418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CF8" w:rsidRDefault="00E66CF8" w:rsidP="003501EB">
      <w:r>
        <w:separator/>
      </w:r>
    </w:p>
  </w:endnote>
  <w:endnote w:type="continuationSeparator" w:id="0">
    <w:p w:rsidR="00E66CF8" w:rsidRDefault="00E66CF8" w:rsidP="0035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0329217"/>
      <w:docPartObj>
        <w:docPartGallery w:val="Page Numbers (Bottom of Page)"/>
        <w:docPartUnique/>
      </w:docPartObj>
    </w:sdtPr>
    <w:sdtEndPr/>
    <w:sdtContent>
      <w:sdt>
        <w:sdtPr>
          <w:id w:val="1104230521"/>
          <w:docPartObj>
            <w:docPartGallery w:val="Page Numbers (Top of Page)"/>
            <w:docPartUnique/>
          </w:docPartObj>
        </w:sdtPr>
        <w:sdtEndPr/>
        <w:sdtContent>
          <w:p w:rsidR="006E50CD" w:rsidRDefault="00337F8C">
            <w:pPr>
              <w:pStyle w:val="Altbilgi"/>
              <w:jc w:val="center"/>
            </w:pPr>
            <w:r>
              <w:rPr>
                <w:noProof/>
                <w:sz w:val="52"/>
                <w:szCs w:val="5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C88498" wp14:editId="6393BC78">
                      <wp:simplePos x="0" y="0"/>
                      <wp:positionH relativeFrom="column">
                        <wp:posOffset>-229870</wp:posOffset>
                      </wp:positionH>
                      <wp:positionV relativeFrom="paragraph">
                        <wp:posOffset>-267217</wp:posOffset>
                      </wp:positionV>
                      <wp:extent cx="6287770" cy="0"/>
                      <wp:effectExtent l="0" t="0" r="36830" b="19050"/>
                      <wp:wrapNone/>
                      <wp:docPr id="8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77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546EED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1pt,-21.05pt" to="477pt,-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6E50CD" w:rsidRPr="006E50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6E50CD" w:rsidRPr="006E50C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6E50CD" w:rsidRPr="006E50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B0AC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6E50CD" w:rsidRPr="006E50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6E50CD" w:rsidRPr="006E50C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6E50CD" w:rsidRPr="006E50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6E50CD" w:rsidRPr="006E50C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6E50CD" w:rsidRPr="006E50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B0AC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6E50CD" w:rsidRPr="006E50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CF8" w:rsidRDefault="00E66CF8" w:rsidP="003501EB">
      <w:r>
        <w:separator/>
      </w:r>
    </w:p>
  </w:footnote>
  <w:footnote w:type="continuationSeparator" w:id="0">
    <w:p w:rsidR="00E66CF8" w:rsidRDefault="00E66CF8" w:rsidP="00350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47B" w:rsidRPr="003501EB" w:rsidRDefault="004F747B" w:rsidP="00142D9A">
    <w:pPr>
      <w:pStyle w:val="stbilgi"/>
      <w:tabs>
        <w:tab w:val="clear" w:pos="9072"/>
        <w:tab w:val="left" w:pos="3375"/>
        <w:tab w:val="left" w:pos="7020"/>
      </w:tabs>
      <w:ind w:firstLine="2836"/>
      <w:rPr>
        <w:rFonts w:ascii="Arial" w:hAnsi="Arial" w:cs="Arial"/>
        <w:sz w:val="36"/>
        <w:szCs w:val="36"/>
      </w:rPr>
    </w:pPr>
    <w:r>
      <w:rPr>
        <w:rFonts w:ascii="Arial" w:hAnsi="Arial" w:cs="Arial"/>
        <w:b/>
        <w:noProof/>
        <w:sz w:val="36"/>
        <w:szCs w:val="36"/>
        <w:lang w:eastAsia="tr-T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956943" wp14:editId="56F3F1B7">
              <wp:simplePos x="0" y="0"/>
              <wp:positionH relativeFrom="column">
                <wp:posOffset>3881120</wp:posOffset>
              </wp:positionH>
              <wp:positionV relativeFrom="paragraph">
                <wp:posOffset>-273050</wp:posOffset>
              </wp:positionV>
              <wp:extent cx="2179320" cy="902970"/>
              <wp:effectExtent l="0" t="0" r="11430" b="1143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9320" cy="90297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7E64" w:rsidRPr="0067356C" w:rsidRDefault="00812B99" w:rsidP="000D4F42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TARİH</w:t>
                          </w:r>
                          <w:r w:rsidR="00967E64" w:rsidRPr="0067356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ab/>
                            <w:t xml:space="preserve">: </w:t>
                          </w:r>
                          <w:r w:rsidR="004F747B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03.10.2018</w:t>
                          </w:r>
                        </w:p>
                        <w:p w:rsidR="000D4F42" w:rsidRDefault="00967E64" w:rsidP="00337F8C">
                          <w:pPr>
                            <w:ind w:left="709" w:hanging="709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67356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KONU</w:t>
                          </w:r>
                          <w:r w:rsidRPr="0067356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ab/>
                          </w:r>
                          <w:r w:rsidR="000D4F42" w:rsidRPr="0067356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: </w:t>
                          </w:r>
                          <w:r w:rsidR="004F747B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Yabancı Yatırımcıların Türk Vatandaşlığını Kazanmaları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9569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5.6pt;margin-top:-21.5pt;width:171.6pt;height:7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" fillcolor="white [3201]" strokecolor="#ed7d31 [3205]" strokeweight="1pt">
              <v:textbox>
                <w:txbxContent>
                  <w:p w:rsidR="00967E64" w:rsidRPr="0067356C" w:rsidRDefault="00812B99" w:rsidP="000D4F42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TARİH</w:t>
                    </w:r>
                    <w:r w:rsidR="00967E64" w:rsidRPr="0067356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ab/>
                      <w:t xml:space="preserve">: </w:t>
                    </w:r>
                    <w:r w:rsidR="004F747B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03.10.2018</w:t>
                    </w:r>
                  </w:p>
                  <w:p w:rsidR="000D4F42" w:rsidRDefault="00967E64" w:rsidP="00337F8C">
                    <w:pPr>
                      <w:ind w:left="709" w:hanging="709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67356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KONU</w:t>
                    </w:r>
                    <w:r w:rsidRPr="0067356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ab/>
                    </w:r>
                    <w:r w:rsidR="000D4F42" w:rsidRPr="0067356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: </w:t>
                    </w:r>
                    <w:r w:rsidR="004F747B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Yabancı Yatırımcıların Türk Vatandaşlığını Kazanmaları</w:t>
                    </w:r>
                  </w:p>
                </w:txbxContent>
              </v:textbox>
            </v:shape>
          </w:pict>
        </mc:Fallback>
      </mc:AlternateContent>
    </w:r>
    <w:r w:rsidR="00EB6875">
      <w:rPr>
        <w:noProof/>
        <w:sz w:val="52"/>
        <w:szCs w:val="52"/>
        <w:lang w:eastAsia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8D7B08" wp14:editId="08B59157">
              <wp:simplePos x="0" y="0"/>
              <wp:positionH relativeFrom="column">
                <wp:posOffset>5871048</wp:posOffset>
              </wp:positionH>
              <wp:positionV relativeFrom="paragraph">
                <wp:posOffset>725170</wp:posOffset>
              </wp:positionV>
              <wp:extent cx="0" cy="8728710"/>
              <wp:effectExtent l="0" t="0" r="19050" b="3429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72871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5A3161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3pt,57.1pt" to="462.3pt,7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" strokecolor="#ed7d31 [3205]" strokeweight="1.5pt">
              <v:stroke joinstyle="miter"/>
            </v:line>
          </w:pict>
        </mc:Fallback>
      </mc:AlternateContent>
    </w:r>
    <w:r w:rsidR="0077024B">
      <w:rPr>
        <w:noProof/>
        <w:sz w:val="52"/>
        <w:szCs w:val="52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BA447F" wp14:editId="30E28558">
              <wp:simplePos x="0" y="0"/>
              <wp:positionH relativeFrom="column">
                <wp:posOffset>-230505</wp:posOffset>
              </wp:positionH>
              <wp:positionV relativeFrom="paragraph">
                <wp:posOffset>710092</wp:posOffset>
              </wp:positionV>
              <wp:extent cx="6287770" cy="0"/>
              <wp:effectExtent l="0" t="0" r="3683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777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DDFB6B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15pt,55.9pt" to="476.9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" strokecolor="black [3200]" strokeweight="1.5pt">
              <v:stroke joinstyle="miter"/>
            </v:line>
          </w:pict>
        </mc:Fallback>
      </mc:AlternateContent>
    </w:r>
    <w:r w:rsidR="0077024B">
      <w:rPr>
        <w:noProof/>
        <w:sz w:val="52"/>
        <w:szCs w:val="52"/>
        <w:lang w:eastAsia="tr-TR"/>
      </w:rPr>
      <w:drawing>
        <wp:anchor distT="0" distB="0" distL="114300" distR="114300" simplePos="0" relativeHeight="251658240" behindDoc="1" locked="0" layoutInCell="1" allowOverlap="0" wp14:anchorId="7D225496" wp14:editId="2913F39B">
          <wp:simplePos x="0" y="0"/>
          <wp:positionH relativeFrom="column">
            <wp:posOffset>-259080</wp:posOffset>
          </wp:positionH>
          <wp:positionV relativeFrom="page">
            <wp:posOffset>278292</wp:posOffset>
          </wp:positionV>
          <wp:extent cx="1972310" cy="902970"/>
          <wp:effectExtent l="0" t="0" r="0" b="0"/>
          <wp:wrapNone/>
          <wp:docPr id="14" name="Picture 25" descr="C:\Users\Sefa\AppData\Local\Microsoft\Windows\INetCache\Content.Word\nvi-vhd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fa\AppData\Local\Microsoft\Windows\INetCache\Content.Word\nvi-vhd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31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2D9A">
      <w:rPr>
        <w:noProof/>
        <w:sz w:val="52"/>
        <w:szCs w:val="52"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75578C" wp14:editId="19AC98B0">
              <wp:simplePos x="0" y="0"/>
              <wp:positionH relativeFrom="column">
                <wp:posOffset>1715135</wp:posOffset>
              </wp:positionH>
              <wp:positionV relativeFrom="paragraph">
                <wp:posOffset>-305908</wp:posOffset>
              </wp:positionV>
              <wp:extent cx="0" cy="961390"/>
              <wp:effectExtent l="0" t="0" r="19050" b="2921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6139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A76F89" id="Straight Connector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05pt,-24.1pt" to="135.0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" strokecolor="#ed7d31 [3205]" strokeweight="1.5pt">
              <v:stroke joinstyle="miter"/>
            </v:line>
          </w:pict>
        </mc:Fallback>
      </mc:AlternateContent>
    </w:r>
    <w:r w:rsidR="00142D9A">
      <w:rPr>
        <w:rFonts w:ascii="Arial" w:hAnsi="Arial" w:cs="Arial"/>
        <w:b/>
        <w:sz w:val="36"/>
        <w:szCs w:val="36"/>
      </w:rPr>
      <w:t xml:space="preserve">  </w:t>
    </w:r>
    <w:r w:rsidR="006B0ACF">
      <w:rPr>
        <w:rFonts w:ascii="Arial" w:hAnsi="Arial" w:cs="Arial"/>
        <w:b/>
        <w:sz w:val="36"/>
        <w:szCs w:val="36"/>
      </w:rPr>
      <w:t xml:space="preserve">  BİLGİ NOTU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B2EC6"/>
    <w:multiLevelType w:val="hybridMultilevel"/>
    <w:tmpl w:val="0FA8FE5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662DA"/>
    <w:multiLevelType w:val="hybridMultilevel"/>
    <w:tmpl w:val="09148F6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F2DD3"/>
    <w:multiLevelType w:val="hybridMultilevel"/>
    <w:tmpl w:val="873EDB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7B"/>
    <w:rsid w:val="000540EF"/>
    <w:rsid w:val="000D4F42"/>
    <w:rsid w:val="00123947"/>
    <w:rsid w:val="001327C1"/>
    <w:rsid w:val="00142D9A"/>
    <w:rsid w:val="00185AD9"/>
    <w:rsid w:val="001A36B6"/>
    <w:rsid w:val="001D1999"/>
    <w:rsid w:val="0028492A"/>
    <w:rsid w:val="002A61B7"/>
    <w:rsid w:val="002B6EEB"/>
    <w:rsid w:val="00337F8C"/>
    <w:rsid w:val="003501EB"/>
    <w:rsid w:val="0042366D"/>
    <w:rsid w:val="00463991"/>
    <w:rsid w:val="00482EB8"/>
    <w:rsid w:val="004C262E"/>
    <w:rsid w:val="004F747B"/>
    <w:rsid w:val="00602F0F"/>
    <w:rsid w:val="00616D84"/>
    <w:rsid w:val="0067356C"/>
    <w:rsid w:val="00697374"/>
    <w:rsid w:val="006B0ACF"/>
    <w:rsid w:val="006D07FF"/>
    <w:rsid w:val="006E50CD"/>
    <w:rsid w:val="0077024B"/>
    <w:rsid w:val="00773528"/>
    <w:rsid w:val="007B6171"/>
    <w:rsid w:val="00812B99"/>
    <w:rsid w:val="008317AE"/>
    <w:rsid w:val="008506B0"/>
    <w:rsid w:val="00936CCA"/>
    <w:rsid w:val="009664FE"/>
    <w:rsid w:val="00967E64"/>
    <w:rsid w:val="00992B59"/>
    <w:rsid w:val="009E6CC4"/>
    <w:rsid w:val="00B753A3"/>
    <w:rsid w:val="00C05C24"/>
    <w:rsid w:val="00D63D92"/>
    <w:rsid w:val="00D77F0C"/>
    <w:rsid w:val="00D95491"/>
    <w:rsid w:val="00DC50CC"/>
    <w:rsid w:val="00DC64A7"/>
    <w:rsid w:val="00E0463A"/>
    <w:rsid w:val="00E405D7"/>
    <w:rsid w:val="00E66CF8"/>
    <w:rsid w:val="00E66E38"/>
    <w:rsid w:val="00EB4373"/>
    <w:rsid w:val="00EB6875"/>
    <w:rsid w:val="00EE0C94"/>
    <w:rsid w:val="00EF6F90"/>
    <w:rsid w:val="00F42B7A"/>
    <w:rsid w:val="00F450D0"/>
    <w:rsid w:val="00FB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3E33B1-2BED-4C50-BBAB-AB7901D3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947"/>
    <w:pPr>
      <w:jc w:val="left"/>
    </w:pPr>
    <w:rPr>
      <w:rFonts w:eastAsia="Times New Roman" w:cs="Times New Roman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501EB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3501EB"/>
  </w:style>
  <w:style w:type="paragraph" w:styleId="Altbilgi">
    <w:name w:val="footer"/>
    <w:basedOn w:val="Normal"/>
    <w:link w:val="AltbilgiChar"/>
    <w:uiPriority w:val="99"/>
    <w:unhideWhenUsed/>
    <w:rsid w:val="003501EB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501EB"/>
  </w:style>
  <w:style w:type="paragraph" w:styleId="BalonMetni">
    <w:name w:val="Balloon Text"/>
    <w:basedOn w:val="Normal"/>
    <w:link w:val="BalonMetniChar"/>
    <w:uiPriority w:val="99"/>
    <w:semiHidden/>
    <w:unhideWhenUsed/>
    <w:rsid w:val="00EB437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437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C05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sefa.uslu\Desktop\Bilgi%20Notu%20&#350;ablonlar&#305;\Bilgi%20Notu-Dikey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0C9D2497148DD45B32B42DDA90F9990" ma:contentTypeVersion="1" ma:contentTypeDescription="Resim yükleyin." ma:contentTypeScope="" ma:versionID="93feccc0095c2b5d6101d25ac6f184f6">
  <xsd:schema xmlns:xsd="http://www.w3.org/2001/XMLSchema" xmlns:xs="http://www.w3.org/2001/XMLSchema" xmlns:p="http://schemas.microsoft.com/office/2006/metadata/properties" xmlns:ns1="http://schemas.microsoft.com/sharepoint/v3" xmlns:ns2="41718920-FB1E-4878-B4BF-6005639C0230" xmlns:ns3="http://schemas.microsoft.com/sharepoint/v3/fields" targetNamespace="http://schemas.microsoft.com/office/2006/metadata/properties" ma:root="true" ma:fieldsID="095452687fb1581cb77beeb5fa6ad1bf" ns1:_="" ns2:_="" ns3:_="">
    <xsd:import namespace="http://schemas.microsoft.com/sharepoint/v3"/>
    <xsd:import namespace="41718920-FB1E-4878-B4BF-6005639C023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18920-FB1E-4878-B4BF-6005639C023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41718920-FB1E-4878-B4BF-6005639C0230" xsi:nil="true"/>
  </documentManagement>
</p:properties>
</file>

<file path=customXml/itemProps1.xml><?xml version="1.0" encoding="utf-8"?>
<ds:datastoreItem xmlns:ds="http://schemas.openxmlformats.org/officeDocument/2006/customXml" ds:itemID="{C2673F79-D3C2-4561-A87C-7C28E265C5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BF4D7B-434F-4569-8B72-71E23DCB5F8F}"/>
</file>

<file path=customXml/itemProps3.xml><?xml version="1.0" encoding="utf-8"?>
<ds:datastoreItem xmlns:ds="http://schemas.openxmlformats.org/officeDocument/2006/customXml" ds:itemID="{C1B4CB0A-5092-4850-AFBB-114F2E5E960B}"/>
</file>

<file path=customXml/itemProps4.xml><?xml version="1.0" encoding="utf-8"?>
<ds:datastoreItem xmlns:ds="http://schemas.openxmlformats.org/officeDocument/2006/customXml" ds:itemID="{9843C88F-115D-4A1D-8C19-85A80BB12FD9}"/>
</file>

<file path=docProps/app.xml><?xml version="1.0" encoding="utf-8"?>
<Properties xmlns="http://schemas.openxmlformats.org/officeDocument/2006/extended-properties" xmlns:vt="http://schemas.openxmlformats.org/officeDocument/2006/docPropsVTypes">
  <Template>Bilgi Notu-Dikey.dotm</Template>
  <TotalTime>86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NVİGM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Ömer Sefa USLU</cp:lastModifiedBy>
  <cp:revision>5</cp:revision>
  <cp:lastPrinted>2015-12-11T10:24:00Z</cp:lastPrinted>
  <dcterms:created xsi:type="dcterms:W3CDTF">2018-10-03T08:16:00Z</dcterms:created>
  <dcterms:modified xsi:type="dcterms:W3CDTF">2018-10-04T10:45:00Z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0x0101009148F5A04DDD49CBA7127AADA5FB792B00AADE34325A8B49CDA8BB4DB53328F2140090C9D2497148DD45B32B42DDA90F9990</vt:lpwstr>
  </property>
</Properties>
</file>